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A486" w14:textId="2EB10892" w:rsidR="00FB3A2F" w:rsidRPr="008E0232" w:rsidRDefault="00FB3A2F" w:rsidP="00B7513C">
      <w:pPr>
        <w:rPr>
          <w:rFonts w:ascii="Arial Narrow" w:hAnsi="Arial Narrow"/>
          <w:b/>
          <w:bCs/>
          <w:sz w:val="20"/>
          <w:szCs w:val="20"/>
        </w:rPr>
      </w:pPr>
      <w:r w:rsidRPr="008E0232">
        <w:rPr>
          <w:rFonts w:ascii="Arial Narrow" w:hAnsi="Arial Narrow"/>
          <w:b/>
          <w:bCs/>
          <w:sz w:val="20"/>
          <w:szCs w:val="20"/>
        </w:rPr>
        <w:t>Zahteve za spremembo trenutnega API</w:t>
      </w:r>
    </w:p>
    <w:p w14:paraId="65592E0A" w14:textId="77777777" w:rsidR="00FB3A2F" w:rsidRPr="008E0232" w:rsidRDefault="00FB3A2F" w:rsidP="00B7513C">
      <w:pPr>
        <w:rPr>
          <w:rFonts w:ascii="Arial Narrow" w:hAnsi="Arial Narrow"/>
          <w:b/>
          <w:bCs/>
          <w:sz w:val="20"/>
          <w:szCs w:val="20"/>
        </w:rPr>
      </w:pPr>
    </w:p>
    <w:p w14:paraId="70FC117B" w14:textId="3E62902B" w:rsidR="00B7513C" w:rsidRPr="008E0232" w:rsidRDefault="00B7513C" w:rsidP="00B7513C">
      <w:pPr>
        <w:rPr>
          <w:rFonts w:ascii="Arial Narrow" w:hAnsi="Arial Narrow"/>
          <w:b/>
          <w:bCs/>
          <w:sz w:val="20"/>
          <w:szCs w:val="20"/>
        </w:rPr>
      </w:pPr>
      <w:r w:rsidRPr="008E0232">
        <w:rPr>
          <w:rFonts w:ascii="Arial Narrow" w:hAnsi="Arial Narrow"/>
          <w:b/>
          <w:bCs/>
          <w:sz w:val="20"/>
          <w:szCs w:val="20"/>
        </w:rPr>
        <w:t>A. Aktivacija </w:t>
      </w:r>
    </w:p>
    <w:p w14:paraId="11378051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1. Razširitev API vmesnika 1.0 s funkcijami, ki bi omogočile potrebno komunikacijo s posameznimi člani ekip. V ta nabor spada:</w:t>
      </w:r>
    </w:p>
    <w:p w14:paraId="13F74ABC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1.2. Pošiljanje prijav/odjav članov ekip v ekipo/del.</w:t>
      </w:r>
    </w:p>
    <w:p w14:paraId="3DAD0479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Odjemalec nima reference na ekipo, da bi jo uporabil pri pošiljanju prijav/odjav članov. </w:t>
      </w:r>
    </w:p>
    <w:p w14:paraId="194254CE" w14:textId="5323DAED" w:rsidR="00B7513C" w:rsidRPr="008E0232" w:rsidRDefault="00B7513C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Pri zahtevku 4.2.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VehicleDataRequest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request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body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) se v odgovor poleg 4.3.1.1.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routes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): doda še 4.3.1.1.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teams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>), ki pove odjemalcu, katere novo</w:t>
      </w:r>
      <w:r w:rsidR="00F711D9" w:rsidRPr="008E0232">
        <w:rPr>
          <w:rFonts w:ascii="Arial Narrow" w:hAnsi="Arial Narrow"/>
          <w:i/>
          <w:iCs/>
          <w:sz w:val="20"/>
          <w:szCs w:val="20"/>
        </w:rPr>
        <w:t xml:space="preserve"> </w:t>
      </w:r>
      <w:r w:rsidRPr="008E0232">
        <w:rPr>
          <w:rFonts w:ascii="Arial Narrow" w:hAnsi="Arial Narrow"/>
          <w:i/>
          <w:iCs/>
          <w:sz w:val="20"/>
          <w:szCs w:val="20"/>
        </w:rPr>
        <w:t xml:space="preserve">nastale/spremenjene/ukinjene ekipe so na tem vozilu.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VehicleCrewRequest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(ID-Ekipe, ID-Uporabnika, Vloga,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Login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,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Logout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>), Telefon). Se podaja samo ob spremembi</w:t>
      </w:r>
      <w:r w:rsidR="00F711D9" w:rsidRPr="008E0232">
        <w:rPr>
          <w:rFonts w:ascii="Arial Narrow" w:hAnsi="Arial Narrow"/>
          <w:i/>
          <w:iCs/>
          <w:sz w:val="20"/>
          <w:szCs w:val="20"/>
        </w:rPr>
        <w:t xml:space="preserve"> teh polj</w:t>
      </w:r>
      <w:r w:rsidRPr="008E0232">
        <w:rPr>
          <w:rFonts w:ascii="Arial Narrow" w:hAnsi="Arial Narrow"/>
          <w:i/>
          <w:iCs/>
          <w:sz w:val="20"/>
          <w:szCs w:val="20"/>
        </w:rPr>
        <w:t>.</w:t>
      </w:r>
    </w:p>
    <w:p w14:paraId="5AEB3D0F" w14:textId="77777777" w:rsidR="00F711D9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1.3. Sprejem aktivacije, ki je lahko tudi skupen za celo ekipo (ta je za celo ekipo že realiziran, samo potrditi je treba rešitev) </w:t>
      </w:r>
    </w:p>
    <w:p w14:paraId="20BC3137" w14:textId="1D6586A6" w:rsidR="00B7513C" w:rsidRPr="008E0232" w:rsidRDefault="00F711D9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>Se potrdi rešitev</w:t>
      </w:r>
      <w:r w:rsidR="00B7513C" w:rsidRPr="008E0232">
        <w:rPr>
          <w:rFonts w:ascii="Arial Narrow" w:hAnsi="Arial Narrow"/>
          <w:i/>
          <w:iCs/>
          <w:sz w:val="20"/>
          <w:szCs w:val="20"/>
        </w:rPr>
        <w:t>.</w:t>
      </w:r>
    </w:p>
    <w:p w14:paraId="303A07BC" w14:textId="77777777" w:rsidR="00F711D9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1.4. Potrditev sprejema, ki je individualna za vsakega člana. Po potrebi se lahko agregira posamezne potrditve sprejema na nivo ekipe</w:t>
      </w:r>
      <w:r w:rsidR="00F711D9" w:rsidRPr="008E0232">
        <w:rPr>
          <w:rFonts w:ascii="Arial Narrow" w:hAnsi="Arial Narrow"/>
          <w:sz w:val="20"/>
          <w:szCs w:val="20"/>
        </w:rPr>
        <w:t>.</w:t>
      </w:r>
    </w:p>
    <w:p w14:paraId="6EB8BE4E" w14:textId="0857E94A" w:rsidR="00B7513C" w:rsidRPr="008E0232" w:rsidRDefault="00F711D9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>D</w:t>
      </w:r>
      <w:r w:rsidR="00B7513C" w:rsidRPr="008E0232">
        <w:rPr>
          <w:rFonts w:ascii="Arial Narrow" w:hAnsi="Arial Narrow"/>
          <w:i/>
          <w:iCs/>
          <w:sz w:val="20"/>
          <w:szCs w:val="20"/>
        </w:rPr>
        <w:t>odajanj</w:t>
      </w:r>
      <w:r w:rsidRPr="008E0232">
        <w:rPr>
          <w:rFonts w:ascii="Arial Narrow" w:hAnsi="Arial Narrow"/>
          <w:i/>
          <w:iCs/>
          <w:sz w:val="20"/>
          <w:szCs w:val="20"/>
        </w:rPr>
        <w:t>e</w:t>
      </w:r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 statusa 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accepted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 (gle</w:t>
      </w:r>
      <w:r w:rsidRPr="008E0232">
        <w:rPr>
          <w:rFonts w:ascii="Arial Narrow" w:hAnsi="Arial Narrow"/>
          <w:i/>
          <w:iCs/>
          <w:sz w:val="20"/>
          <w:szCs w:val="20"/>
        </w:rPr>
        <w:t>j</w:t>
      </w:r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 spodaj)</w:t>
      </w:r>
      <w:r w:rsidRPr="008E0232">
        <w:rPr>
          <w:rFonts w:ascii="Arial Narrow" w:hAnsi="Arial Narrow"/>
          <w:i/>
          <w:iCs/>
          <w:sz w:val="20"/>
          <w:szCs w:val="20"/>
        </w:rPr>
        <w:t>.</w:t>
      </w:r>
    </w:p>
    <w:p w14:paraId="451C55B9" w14:textId="77777777" w:rsidR="00F711D9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1.5. Pošiljanje Statusa Pri pacientu.</w:t>
      </w:r>
    </w:p>
    <w:p w14:paraId="4069A06F" w14:textId="5BFF974A" w:rsidR="00B7513C" w:rsidRPr="008E0232" w:rsidRDefault="00F711D9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Nadgradi se </w:t>
      </w:r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4.2.1. 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vehicleInterventions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) parameter Status se dopolni z 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Valid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 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values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 xml:space="preserve"> "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accepted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>"  "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atPatient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>".</w:t>
      </w:r>
    </w:p>
    <w:p w14:paraId="0D43C5D1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</w:p>
    <w:p w14:paraId="7C08969F" w14:textId="77777777" w:rsidR="00B7513C" w:rsidRPr="008E0232" w:rsidRDefault="00B7513C" w:rsidP="00B7513C">
      <w:pPr>
        <w:rPr>
          <w:rFonts w:ascii="Arial Narrow" w:hAnsi="Arial Narrow"/>
          <w:b/>
          <w:bCs/>
          <w:sz w:val="20"/>
          <w:szCs w:val="20"/>
        </w:rPr>
      </w:pPr>
      <w:r w:rsidRPr="008E0232">
        <w:rPr>
          <w:rFonts w:ascii="Arial Narrow" w:hAnsi="Arial Narrow"/>
          <w:b/>
          <w:bCs/>
          <w:sz w:val="20"/>
          <w:szCs w:val="20"/>
        </w:rPr>
        <w:t>B. Podatki s strani NMP</w:t>
      </w:r>
    </w:p>
    <w:p w14:paraId="1AAE46D6" w14:textId="77777777" w:rsidR="00F711D9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NMP ekipa pošlje podatke Ime in priimek Pacienta, KZZ.</w:t>
      </w:r>
    </w:p>
    <w:p w14:paraId="70875EB3" w14:textId="7E085E68" w:rsidR="00B7513C" w:rsidRPr="008E0232" w:rsidRDefault="00B7513C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4.2.1.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vehicleInterventions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) se dopolni s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parameteri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PatientName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,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PatientSurname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,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PatientKZZ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>. To povozi podatke na intervenciji. Prejšnji podatki so v zgodovini.</w:t>
      </w:r>
    </w:p>
    <w:p w14:paraId="1448EC7F" w14:textId="221AB58B" w:rsidR="00B7513C" w:rsidRPr="008E0232" w:rsidRDefault="00F711D9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 </w:t>
      </w:r>
    </w:p>
    <w:p w14:paraId="4CA5742A" w14:textId="77777777" w:rsidR="00B7513C" w:rsidRPr="008E0232" w:rsidRDefault="00B7513C" w:rsidP="00B7513C">
      <w:pPr>
        <w:rPr>
          <w:rFonts w:ascii="Arial Narrow" w:hAnsi="Arial Narrow"/>
          <w:b/>
          <w:bCs/>
          <w:sz w:val="20"/>
          <w:szCs w:val="20"/>
        </w:rPr>
      </w:pPr>
      <w:r w:rsidRPr="008E0232">
        <w:rPr>
          <w:rFonts w:ascii="Arial Narrow" w:hAnsi="Arial Narrow"/>
          <w:b/>
          <w:bCs/>
          <w:sz w:val="20"/>
          <w:szCs w:val="20"/>
        </w:rPr>
        <w:t>Napotitve</w:t>
      </w:r>
    </w:p>
    <w:p w14:paraId="37C18248" w14:textId="77777777" w:rsidR="008673DA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DSZ pošlje Podatek o starosti in masi pacienta</w:t>
      </w:r>
    </w:p>
    <w:p w14:paraId="026659A9" w14:textId="1ABFD558" w:rsidR="00B7513C" w:rsidRPr="008E0232" w:rsidRDefault="00B7513C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4.3.1.1.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routes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) se dopolni s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parameteri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PatientAge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,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PatientWeight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Patient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weight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se bo prenesel, ko bo v </w:t>
      </w:r>
      <w:r w:rsidR="008673DA" w:rsidRPr="008E0232">
        <w:rPr>
          <w:rFonts w:ascii="Arial Narrow" w:hAnsi="Arial Narrow"/>
          <w:i/>
          <w:iCs/>
          <w:sz w:val="20"/>
          <w:szCs w:val="20"/>
        </w:rPr>
        <w:t>DSZ nadgradil osnovni dispečerski program</w:t>
      </w:r>
      <w:r w:rsidRPr="008E0232">
        <w:rPr>
          <w:rFonts w:ascii="Arial Narrow" w:hAnsi="Arial Narrow"/>
          <w:i/>
          <w:iCs/>
          <w:sz w:val="20"/>
          <w:szCs w:val="20"/>
        </w:rPr>
        <w:t>.</w:t>
      </w:r>
    </w:p>
    <w:p w14:paraId="2B8A592D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</w:p>
    <w:p w14:paraId="758BD057" w14:textId="77777777" w:rsidR="00B7513C" w:rsidRPr="008E0232" w:rsidRDefault="00B7513C" w:rsidP="00B7513C">
      <w:pPr>
        <w:rPr>
          <w:rFonts w:ascii="Arial Narrow" w:hAnsi="Arial Narrow"/>
          <w:b/>
          <w:bCs/>
          <w:sz w:val="20"/>
          <w:szCs w:val="20"/>
        </w:rPr>
      </w:pPr>
      <w:r w:rsidRPr="008E0232">
        <w:rPr>
          <w:rFonts w:ascii="Arial Narrow" w:hAnsi="Arial Narrow"/>
          <w:b/>
          <w:bCs/>
          <w:sz w:val="20"/>
          <w:szCs w:val="20"/>
        </w:rPr>
        <w:t>Dogodek</w:t>
      </w:r>
    </w:p>
    <w:p w14:paraId="0FC484E8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</w:p>
    <w:p w14:paraId="012B6FF5" w14:textId="586CABB2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Potrebujemo tri specifičn</w:t>
      </w:r>
      <w:r w:rsidR="008673DA" w:rsidRPr="008E0232">
        <w:rPr>
          <w:rFonts w:ascii="Arial Narrow" w:hAnsi="Arial Narrow"/>
          <w:sz w:val="20"/>
          <w:szCs w:val="20"/>
        </w:rPr>
        <w:t>e</w:t>
      </w:r>
      <w:r w:rsidRPr="008E0232">
        <w:rPr>
          <w:rFonts w:ascii="Arial Narrow" w:hAnsi="Arial Narrow"/>
          <w:sz w:val="20"/>
          <w:szCs w:val="20"/>
        </w:rPr>
        <w:t xml:space="preserve"> označbe dogodka. </w:t>
      </w:r>
    </w:p>
    <w:p w14:paraId="141EE9F5" w14:textId="77777777" w:rsidR="008673DA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Dogodek splošno </w:t>
      </w:r>
    </w:p>
    <w:p w14:paraId="7A72BBE7" w14:textId="02B1DAE2" w:rsidR="00B7513C" w:rsidRPr="008E0232" w:rsidRDefault="008673DA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Doda se 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>, ki bo enolična oznaka osnovne intervencije</w:t>
      </w:r>
      <w:r w:rsidR="00FB3A2F" w:rsidRPr="008E0232">
        <w:rPr>
          <w:rFonts w:ascii="Arial Narrow" w:hAnsi="Arial Narrow"/>
          <w:i/>
          <w:iCs/>
          <w:sz w:val="20"/>
          <w:szCs w:val="20"/>
        </w:rPr>
        <w:t xml:space="preserve">. 4.3.1.1. </w:t>
      </w:r>
      <w:proofErr w:type="spellStart"/>
      <w:r w:rsidR="00FB3A2F" w:rsidRPr="008E0232">
        <w:rPr>
          <w:rFonts w:ascii="Arial Narrow" w:hAnsi="Arial Narrow"/>
          <w:i/>
          <w:iCs/>
          <w:sz w:val="20"/>
          <w:szCs w:val="20"/>
        </w:rPr>
        <w:t>routes</w:t>
      </w:r>
      <w:proofErr w:type="spellEnd"/>
      <w:r w:rsidR="00FB3A2F"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="00FB3A2F"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="00FB3A2F" w:rsidRPr="008E0232">
        <w:rPr>
          <w:rFonts w:ascii="Arial Narrow" w:hAnsi="Arial Narrow"/>
          <w:i/>
          <w:iCs/>
          <w:sz w:val="20"/>
          <w:szCs w:val="20"/>
        </w:rPr>
        <w:t xml:space="preserve">) se dopolni s parametrom </w:t>
      </w:r>
      <w:proofErr w:type="spellStart"/>
      <w:r w:rsidR="00FB3A2F"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</w:p>
    <w:p w14:paraId="1E9F8C13" w14:textId="2DB8151C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Vse intervencije poslane na isti dogodek, z enim ali več </w:t>
      </w:r>
      <w:proofErr w:type="spellStart"/>
      <w:r w:rsidRPr="008E0232">
        <w:rPr>
          <w:rFonts w:ascii="Arial Narrow" w:hAnsi="Arial Narrow"/>
          <w:sz w:val="20"/>
          <w:szCs w:val="20"/>
        </w:rPr>
        <w:t>pacientI</w:t>
      </w:r>
      <w:proofErr w:type="spellEnd"/>
      <w:r w:rsidR="008673DA" w:rsidRPr="008E0232">
        <w:rPr>
          <w:rFonts w:ascii="Arial Narrow" w:hAnsi="Arial Narrow"/>
          <w:sz w:val="20"/>
          <w:szCs w:val="20"/>
        </w:rPr>
        <w:t>.</w:t>
      </w:r>
    </w:p>
    <w:p w14:paraId="1D581083" w14:textId="6D95864D" w:rsidR="00631557" w:rsidRPr="008E0232" w:rsidRDefault="008673DA" w:rsidP="00631557">
      <w:pPr>
        <w:rPr>
          <w:rFonts w:ascii="Arial Narrow" w:hAnsi="Arial Narrow"/>
          <w:i/>
          <w:iCs/>
          <w:sz w:val="20"/>
          <w:szCs w:val="20"/>
        </w:rPr>
      </w:pP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lastRenderedPageBreak/>
        <w:t>ID_Event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bo referenca, na katero se bodo vezale intervencije</w:t>
      </w:r>
      <w:r w:rsidR="00631557" w:rsidRPr="008E0232">
        <w:rPr>
          <w:rFonts w:ascii="Arial Narrow" w:hAnsi="Arial Narrow"/>
          <w:i/>
          <w:iCs/>
          <w:sz w:val="20"/>
          <w:szCs w:val="20"/>
        </w:rPr>
        <w:t xml:space="preserve"> - </w:t>
      </w:r>
      <w:proofErr w:type="spellStart"/>
      <w:r w:rsidR="00631557" w:rsidRPr="008E0232">
        <w:rPr>
          <w:rFonts w:ascii="Arial Narrow" w:hAnsi="Arial Narrow"/>
          <w:i/>
          <w:iCs/>
          <w:sz w:val="20"/>
          <w:szCs w:val="20"/>
        </w:rPr>
        <w:t>iD_Intervention</w:t>
      </w:r>
      <w:proofErr w:type="spellEnd"/>
      <w:r w:rsidR="00631557" w:rsidRPr="008E0232">
        <w:rPr>
          <w:rFonts w:ascii="Arial Narrow" w:hAnsi="Arial Narrow"/>
          <w:i/>
          <w:iCs/>
          <w:sz w:val="20"/>
          <w:szCs w:val="20"/>
        </w:rPr>
        <w:br/>
        <w:t>-</w:t>
      </w:r>
      <w:r w:rsidR="00631557" w:rsidRPr="008E0232">
        <w:rPr>
          <w:rFonts w:ascii="Arial Narrow" w:hAnsi="Arial Narrow"/>
          <w:i/>
          <w:iCs/>
          <w:sz w:val="20"/>
          <w:szCs w:val="20"/>
        </w:rPr>
        <w:tab/>
        <w:t xml:space="preserve">za napotitev prve ekipe bo </w:t>
      </w:r>
      <w:proofErr w:type="spellStart"/>
      <w:r w:rsidR="00631557"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  <w:r w:rsidR="00631557" w:rsidRPr="008E0232">
        <w:rPr>
          <w:rFonts w:ascii="Arial Narrow" w:hAnsi="Arial Narrow"/>
          <w:i/>
          <w:iCs/>
          <w:sz w:val="20"/>
          <w:szCs w:val="20"/>
        </w:rPr>
        <w:t xml:space="preserve"> = </w:t>
      </w:r>
      <w:proofErr w:type="spellStart"/>
      <w:r w:rsidR="00631557" w:rsidRPr="008E0232">
        <w:rPr>
          <w:rFonts w:ascii="Arial Narrow" w:hAnsi="Arial Narrow"/>
          <w:i/>
          <w:iCs/>
          <w:sz w:val="20"/>
          <w:szCs w:val="20"/>
        </w:rPr>
        <w:t>iD_Intervention</w:t>
      </w:r>
      <w:proofErr w:type="spellEnd"/>
      <w:r w:rsidR="00631557" w:rsidRPr="008E0232">
        <w:rPr>
          <w:rFonts w:ascii="Arial Narrow" w:hAnsi="Arial Narrow"/>
          <w:i/>
          <w:iCs/>
          <w:sz w:val="20"/>
          <w:szCs w:val="20"/>
        </w:rPr>
        <w:br/>
        <w:t>-</w:t>
      </w:r>
      <w:r w:rsidR="00631557" w:rsidRPr="008E0232">
        <w:rPr>
          <w:rFonts w:ascii="Arial Narrow" w:hAnsi="Arial Narrow"/>
          <w:i/>
          <w:iCs/>
          <w:sz w:val="20"/>
          <w:szCs w:val="20"/>
        </w:rPr>
        <w:tab/>
        <w:t xml:space="preserve">vsaka dodatna napotitev na istem dogodku bo imela enak </w:t>
      </w:r>
      <w:proofErr w:type="spellStart"/>
      <w:r w:rsidR="00631557"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  <w:r w:rsidR="00631557" w:rsidRPr="008E0232">
        <w:rPr>
          <w:rFonts w:ascii="Arial Narrow" w:hAnsi="Arial Narrow"/>
          <w:i/>
          <w:iCs/>
          <w:sz w:val="20"/>
          <w:szCs w:val="20"/>
        </w:rPr>
        <w:t xml:space="preserve"> in drugačen </w:t>
      </w:r>
      <w:proofErr w:type="spellStart"/>
      <w:r w:rsidR="00631557" w:rsidRPr="008E0232">
        <w:rPr>
          <w:rFonts w:ascii="Arial Narrow" w:hAnsi="Arial Narrow"/>
          <w:i/>
          <w:iCs/>
          <w:sz w:val="20"/>
          <w:szCs w:val="20"/>
        </w:rPr>
        <w:t>iD_Intervention</w:t>
      </w:r>
      <w:proofErr w:type="spellEnd"/>
      <w:r w:rsidR="00631557" w:rsidRPr="008E0232">
        <w:rPr>
          <w:rFonts w:ascii="Arial Narrow" w:hAnsi="Arial Narrow"/>
          <w:i/>
          <w:iCs/>
          <w:sz w:val="20"/>
          <w:szCs w:val="20"/>
        </w:rPr>
        <w:br/>
        <w:t>-</w:t>
      </w:r>
      <w:r w:rsidR="00631557" w:rsidRPr="008E0232">
        <w:rPr>
          <w:rFonts w:ascii="Arial Narrow" w:hAnsi="Arial Narrow"/>
          <w:i/>
          <w:iCs/>
          <w:sz w:val="20"/>
          <w:szCs w:val="20"/>
        </w:rPr>
        <w:tab/>
        <w:t xml:space="preserve">Logika v NMP delu bo morala »intervencije« grupirati po </w:t>
      </w:r>
      <w:proofErr w:type="spellStart"/>
      <w:r w:rsidR="00631557"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  <w:r w:rsidR="00631557" w:rsidRPr="008E0232">
        <w:rPr>
          <w:rFonts w:ascii="Arial Narrow" w:hAnsi="Arial Narrow"/>
          <w:i/>
          <w:iCs/>
          <w:sz w:val="20"/>
          <w:szCs w:val="20"/>
        </w:rPr>
        <w:t xml:space="preserve"> – na ta način je enolično jasno katere intervencije so poslane na isti dogodek</w:t>
      </w:r>
    </w:p>
    <w:p w14:paraId="671AD806" w14:textId="5B519A07" w:rsidR="00FB3A2F" w:rsidRPr="008E0232" w:rsidRDefault="00FB3A2F" w:rsidP="00631557">
      <w:pPr>
        <w:rPr>
          <w:rFonts w:ascii="Arial Narrow" w:hAnsi="Arial Narrow"/>
          <w:i/>
          <w:iCs/>
          <w:sz w:val="20"/>
          <w:szCs w:val="20"/>
        </w:rPr>
      </w:pPr>
    </w:p>
    <w:p w14:paraId="7CE84975" w14:textId="77777777" w:rsidR="00631557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Skupni pacient </w:t>
      </w:r>
    </w:p>
    <w:p w14:paraId="2E314C0B" w14:textId="4A98442F" w:rsidR="00631557" w:rsidRPr="008E0232" w:rsidRDefault="00631557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>Do nadgraditve osnovnega dispečerskega programa v DSZ ta podatek ne bo na voljo.</w:t>
      </w:r>
    </w:p>
    <w:p w14:paraId="05C91C6C" w14:textId="77777777" w:rsidR="00C005D9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V tem primeru Skupnega pacienta se z enako kodo označi dogodek s istim pacientom, povezan z več intervencijami (NRV, VUZ, HNMP), da lahko vsem vključenim ekipam omogočimo vstop do vseh podatkov, ki jih zberejo te ekipe. </w:t>
      </w:r>
    </w:p>
    <w:p w14:paraId="0B4EFEB4" w14:textId="266C574B" w:rsidR="00B7513C" w:rsidRPr="008E0232" w:rsidRDefault="00C005D9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Na podlagi znanega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, bo mogoč dostop do vseh intervencij in s tem vseh podatkov za vse ekipe na tem </w:t>
      </w:r>
      <w:proofErr w:type="spellStart"/>
      <w:r w:rsidR="00B7513C" w:rsidRPr="008E0232">
        <w:rPr>
          <w:rFonts w:ascii="Arial Narrow" w:hAnsi="Arial Narrow"/>
          <w:i/>
          <w:iCs/>
          <w:sz w:val="20"/>
          <w:szCs w:val="20"/>
        </w:rPr>
        <w:t>ID_Event</w:t>
      </w:r>
      <w:proofErr w:type="spellEnd"/>
      <w:r w:rsidR="00B7513C" w:rsidRPr="008E0232">
        <w:rPr>
          <w:rFonts w:ascii="Arial Narrow" w:hAnsi="Arial Narrow"/>
          <w:i/>
          <w:iCs/>
          <w:sz w:val="20"/>
          <w:szCs w:val="20"/>
        </w:rPr>
        <w:t>.</w:t>
      </w:r>
    </w:p>
    <w:p w14:paraId="708DEF6B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Izredni dogodek </w:t>
      </w:r>
    </w:p>
    <w:p w14:paraId="7E08A9CC" w14:textId="77777777" w:rsidR="00C005D9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V tem primeru Skupnega pacienta/Izrednega dogodka se bo na mobilnem vmesniku ekipe NMP pojavil modificiran vnos podatkov o pacientu v skladu z potrebami izrednega dogodka (triaže </w:t>
      </w:r>
      <w:proofErr w:type="spellStart"/>
      <w:r w:rsidRPr="008E0232">
        <w:rPr>
          <w:rFonts w:ascii="Arial Narrow" w:hAnsi="Arial Narrow"/>
          <w:sz w:val="20"/>
          <w:szCs w:val="20"/>
        </w:rPr>
        <w:t>itd</w:t>
      </w:r>
      <w:proofErr w:type="spellEnd"/>
      <w:r w:rsidRPr="008E0232">
        <w:rPr>
          <w:rFonts w:ascii="Arial Narrow" w:hAnsi="Arial Narrow"/>
          <w:sz w:val="20"/>
          <w:szCs w:val="20"/>
        </w:rPr>
        <w:t>).</w:t>
      </w:r>
    </w:p>
    <w:p w14:paraId="1026C646" w14:textId="775E6958" w:rsidR="00B7513C" w:rsidRPr="008E0232" w:rsidRDefault="00C005D9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>Nisem razbral razlike v zahtevah od »običajnega« dogodka. Če je razlika jo je potrebno opisati.</w:t>
      </w:r>
    </w:p>
    <w:p w14:paraId="3ACBC56D" w14:textId="4D49E55A" w:rsidR="00C005D9" w:rsidRPr="008E0232" w:rsidRDefault="00B7513C" w:rsidP="00B7513C">
      <w:pPr>
        <w:rPr>
          <w:rFonts w:ascii="Arial Narrow" w:hAnsi="Arial Narrow"/>
          <w:b/>
          <w:bCs/>
          <w:sz w:val="20"/>
          <w:szCs w:val="20"/>
        </w:rPr>
      </w:pPr>
      <w:r w:rsidRPr="008E0232">
        <w:rPr>
          <w:rFonts w:ascii="Arial Narrow" w:hAnsi="Arial Narrow"/>
          <w:b/>
          <w:bCs/>
          <w:sz w:val="20"/>
          <w:szCs w:val="20"/>
        </w:rPr>
        <w:t>Sinhronizacija s API potrebami za DMR</w:t>
      </w:r>
    </w:p>
    <w:p w14:paraId="6BF4009B" w14:textId="5F683720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Ta sinhronizacija v razpisu ni zahtevana, je pa usklajeno delovanje pričakovanje MZ.</w:t>
      </w:r>
    </w:p>
    <w:p w14:paraId="0AC834F8" w14:textId="34846F9E" w:rsidR="00B7513C" w:rsidRPr="008E0232" w:rsidRDefault="00C005D9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>Je del drugega projekta z drugimi časovnimi roki - ni pozabljeno.</w:t>
      </w:r>
    </w:p>
    <w:p w14:paraId="733152DB" w14:textId="77777777" w:rsidR="00C005D9" w:rsidRPr="008E0232" w:rsidRDefault="00C005D9" w:rsidP="00B7513C">
      <w:pPr>
        <w:rPr>
          <w:rFonts w:ascii="Arial Narrow" w:hAnsi="Arial Narrow"/>
          <w:sz w:val="20"/>
          <w:szCs w:val="20"/>
        </w:rPr>
      </w:pPr>
    </w:p>
    <w:p w14:paraId="76A278B0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</w:p>
    <w:p w14:paraId="51FCF30B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Opcijsko</w:t>
      </w:r>
    </w:p>
    <w:p w14:paraId="7004D79E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Sledenje</w:t>
      </w:r>
    </w:p>
    <w:p w14:paraId="73107A22" w14:textId="77777777" w:rsidR="00FB3A2F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 xml:space="preserve">Na področju sledenja smo imeli v preteklosti več predlogov za izboljšavo sistema sledenja, prilagodljive časovne periode, pošiljanje podatkov o kvaliteti satelitskega signala, opredelitev parametrov mirovanje, predvsem pa nujnost o pošiljanju podatkov o konkretnih časih pošiljanja signalov ne samo časih sprejema. </w:t>
      </w:r>
    </w:p>
    <w:p w14:paraId="04D0B473" w14:textId="62F07919" w:rsidR="00B7513C" w:rsidRPr="008E0232" w:rsidRDefault="00B7513C" w:rsidP="00B7513C">
      <w:pPr>
        <w:rPr>
          <w:rFonts w:ascii="Arial Narrow" w:hAnsi="Arial Narrow"/>
          <w:i/>
          <w:iCs/>
          <w:sz w:val="20"/>
          <w:szCs w:val="20"/>
        </w:rPr>
      </w:pPr>
      <w:r w:rsidRPr="008E0232">
        <w:rPr>
          <w:rFonts w:ascii="Arial Narrow" w:hAnsi="Arial Narrow"/>
          <w:i/>
          <w:iCs/>
          <w:sz w:val="20"/>
          <w:szCs w:val="20"/>
        </w:rPr>
        <w:t xml:space="preserve">V 4.2.1.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vehicleInterventions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 (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array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 xml:space="preserve">) se doda atribut </w:t>
      </w:r>
      <w:proofErr w:type="spellStart"/>
      <w:r w:rsidRPr="008E0232">
        <w:rPr>
          <w:rFonts w:ascii="Arial Narrow" w:hAnsi="Arial Narrow"/>
          <w:i/>
          <w:iCs/>
          <w:sz w:val="20"/>
          <w:szCs w:val="20"/>
        </w:rPr>
        <w:t>StarusTS</w:t>
      </w:r>
      <w:proofErr w:type="spellEnd"/>
      <w:r w:rsidRPr="008E0232">
        <w:rPr>
          <w:rFonts w:ascii="Arial Narrow" w:hAnsi="Arial Narrow"/>
          <w:i/>
          <w:iCs/>
          <w:sz w:val="20"/>
          <w:szCs w:val="20"/>
        </w:rPr>
        <w:t>.</w:t>
      </w:r>
      <w:r w:rsidR="00FB3A2F" w:rsidRPr="008E0232">
        <w:rPr>
          <w:rFonts w:ascii="Arial Narrow" w:hAnsi="Arial Narrow"/>
          <w:i/>
          <w:iCs/>
          <w:sz w:val="20"/>
          <w:szCs w:val="20"/>
        </w:rPr>
        <w:t xml:space="preserve"> Ta pove kdaj je status nastopil (</w:t>
      </w:r>
      <w:proofErr w:type="spellStart"/>
      <w:r w:rsidR="00FB3A2F" w:rsidRPr="008E0232">
        <w:rPr>
          <w:rFonts w:ascii="Arial Narrow" w:hAnsi="Arial Narrow"/>
          <w:i/>
          <w:iCs/>
          <w:sz w:val="20"/>
          <w:szCs w:val="20"/>
        </w:rPr>
        <w:t>timestamp</w:t>
      </w:r>
      <w:proofErr w:type="spellEnd"/>
      <w:r w:rsidR="00FB3A2F" w:rsidRPr="008E0232">
        <w:rPr>
          <w:rFonts w:ascii="Arial Narrow" w:hAnsi="Arial Narrow"/>
          <w:i/>
          <w:iCs/>
          <w:sz w:val="20"/>
          <w:szCs w:val="20"/>
        </w:rPr>
        <w:t>).</w:t>
      </w:r>
    </w:p>
    <w:p w14:paraId="55A7508E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  <w:r w:rsidRPr="008E0232">
        <w:rPr>
          <w:rFonts w:ascii="Arial Narrow" w:hAnsi="Arial Narrow"/>
          <w:sz w:val="20"/>
          <w:szCs w:val="20"/>
        </w:rPr>
        <w:t>Te predloge sprememb sledenja želimo evidentirati, nujnost je odvisna od ocene nujnosti s strani DSZ, za sam razpis niso potrebne!</w:t>
      </w:r>
    </w:p>
    <w:p w14:paraId="1270247C" w14:textId="77777777" w:rsidR="00B7513C" w:rsidRPr="008E0232" w:rsidRDefault="00B7513C" w:rsidP="00B7513C">
      <w:pPr>
        <w:rPr>
          <w:rFonts w:ascii="Arial Narrow" w:hAnsi="Arial Narrow"/>
          <w:sz w:val="20"/>
          <w:szCs w:val="20"/>
        </w:rPr>
      </w:pPr>
    </w:p>
    <w:p w14:paraId="5188E9BD" w14:textId="77777777" w:rsidR="00B7513C" w:rsidRPr="008E0232" w:rsidRDefault="00B7513C">
      <w:pPr>
        <w:rPr>
          <w:rFonts w:ascii="Arial Narrow" w:hAnsi="Arial Narrow"/>
          <w:sz w:val="20"/>
          <w:szCs w:val="20"/>
        </w:rPr>
      </w:pPr>
    </w:p>
    <w:sectPr w:rsidR="00B7513C" w:rsidRPr="008E023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BD0BD" w14:textId="77777777" w:rsidR="00587FBC" w:rsidRDefault="00587FBC" w:rsidP="008E0232">
      <w:pPr>
        <w:spacing w:after="0" w:line="240" w:lineRule="auto"/>
      </w:pPr>
      <w:r>
        <w:separator/>
      </w:r>
    </w:p>
  </w:endnote>
  <w:endnote w:type="continuationSeparator" w:id="0">
    <w:p w14:paraId="278B02D1" w14:textId="77777777" w:rsidR="00587FBC" w:rsidRDefault="00587FBC" w:rsidP="008E0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8"/>
        <w:szCs w:val="18"/>
      </w:rPr>
      <w:id w:val="103317047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65A5CFF7" w14:textId="4A88F463" w:rsidR="008E0232" w:rsidRPr="008E0232" w:rsidRDefault="008E0232">
            <w:pPr>
              <w:pStyle w:val="Noga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0232">
              <w:rPr>
                <w:rFonts w:ascii="Arial Narrow" w:hAnsi="Arial Narrow"/>
                <w:sz w:val="18"/>
                <w:szCs w:val="18"/>
              </w:rPr>
              <w:t xml:space="preserve">Stran </w:t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instrText>PAGE</w:instrText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E0232">
              <w:rPr>
                <w:rFonts w:ascii="Arial Narrow" w:hAnsi="Arial Narrow"/>
                <w:sz w:val="18"/>
                <w:szCs w:val="18"/>
              </w:rPr>
              <w:t xml:space="preserve"> od </w:t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instrText>NUMPAGES</w:instrText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 w:rsidRPr="008E0232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AFAFFAE" w14:textId="77777777" w:rsidR="008E0232" w:rsidRDefault="008E02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C63A" w14:textId="77777777" w:rsidR="00587FBC" w:rsidRDefault="00587FBC" w:rsidP="008E0232">
      <w:pPr>
        <w:spacing w:after="0" w:line="240" w:lineRule="auto"/>
      </w:pPr>
      <w:r>
        <w:separator/>
      </w:r>
    </w:p>
  </w:footnote>
  <w:footnote w:type="continuationSeparator" w:id="0">
    <w:p w14:paraId="71CA8702" w14:textId="77777777" w:rsidR="00587FBC" w:rsidRDefault="00587FBC" w:rsidP="008E0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50475"/>
    <w:multiLevelType w:val="hybridMultilevel"/>
    <w:tmpl w:val="8A6E13A6"/>
    <w:lvl w:ilvl="0" w:tplc="865AD31C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750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13C"/>
    <w:rsid w:val="004D09E3"/>
    <w:rsid w:val="00587FBC"/>
    <w:rsid w:val="00631557"/>
    <w:rsid w:val="008673DA"/>
    <w:rsid w:val="008E0232"/>
    <w:rsid w:val="00B7513C"/>
    <w:rsid w:val="00C005D9"/>
    <w:rsid w:val="00C36889"/>
    <w:rsid w:val="00F711D9"/>
    <w:rsid w:val="00FB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0FE0"/>
  <w15:chartTrackingRefBased/>
  <w15:docId w15:val="{11DD24AF-E17B-4ABD-8743-5CE2E16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75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5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5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5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5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5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5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5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5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5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5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5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513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513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513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513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513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513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5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75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5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75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5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7513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7513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7513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5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513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513C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E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E0232"/>
  </w:style>
  <w:style w:type="paragraph" w:styleId="Noga">
    <w:name w:val="footer"/>
    <w:basedOn w:val="Navaden"/>
    <w:link w:val="NogaZnak"/>
    <w:uiPriority w:val="99"/>
    <w:unhideWhenUsed/>
    <w:rsid w:val="008E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0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Gnidovec</dc:creator>
  <cp:keywords/>
  <dc:description/>
  <cp:lastModifiedBy>Primož Juvan</cp:lastModifiedBy>
  <cp:revision>2</cp:revision>
  <dcterms:created xsi:type="dcterms:W3CDTF">2026-03-11T11:14:00Z</dcterms:created>
  <dcterms:modified xsi:type="dcterms:W3CDTF">2026-07-23T08:48:00Z</dcterms:modified>
</cp:coreProperties>
</file>